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3A" w:rsidRPr="00C35B3A" w:rsidRDefault="00C35B3A" w:rsidP="00C35B3A">
      <w:pPr>
        <w:pStyle w:val="2"/>
        <w:shd w:val="clear" w:color="auto" w:fill="FFFFFF"/>
        <w:spacing w:before="0" w:line="525" w:lineRule="atLeast"/>
        <w:jc w:val="center"/>
        <w:rPr>
          <w:rFonts w:ascii="Times New Roman" w:eastAsia="Times New Roman" w:hAnsi="Times New Roman" w:cs="Times New Roman"/>
          <w:b/>
          <w:bCs/>
          <w:color w:val="A5A5A5" w:themeColor="accent3"/>
          <w:kern w:val="36"/>
          <w:sz w:val="40"/>
          <w:szCs w:val="40"/>
          <w:lang w:eastAsia="ru-RU"/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35B3A">
        <w:rPr>
          <w:rFonts w:ascii="Times New Roman" w:eastAsia="Times New Roman" w:hAnsi="Times New Roman" w:cs="Times New Roman"/>
          <w:b/>
          <w:bCs/>
          <w:color w:val="A5A5A5" w:themeColor="accent3"/>
          <w:kern w:val="36"/>
          <w:sz w:val="40"/>
          <w:szCs w:val="40"/>
          <w:lang w:eastAsia="ru-RU"/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Вербальная и речевая агрессия.</w:t>
      </w:r>
    </w:p>
    <w:p w:rsidR="00C35B3A" w:rsidRPr="00C35B3A" w:rsidRDefault="00C35B3A" w:rsidP="00C35B3A">
      <w:pPr>
        <w:pStyle w:val="2"/>
        <w:shd w:val="clear" w:color="auto" w:fill="FFFFFF"/>
        <w:spacing w:before="0" w:line="525" w:lineRule="atLeast"/>
        <w:jc w:val="center"/>
        <w:rPr>
          <w:rFonts w:ascii="Times New Roman" w:eastAsia="Times New Roman" w:hAnsi="Times New Roman" w:cs="Times New Roman"/>
          <w:b/>
          <w:color w:val="A5A5A5" w:themeColor="accent3"/>
          <w:sz w:val="40"/>
          <w:szCs w:val="40"/>
          <w:lang w:eastAsia="ru-RU"/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35B3A">
        <w:rPr>
          <w:rFonts w:ascii="Times New Roman" w:eastAsia="Times New Roman" w:hAnsi="Times New Roman" w:cs="Times New Roman"/>
          <w:b/>
          <w:bCs/>
          <w:color w:val="A5A5A5" w:themeColor="accent3"/>
          <w:kern w:val="36"/>
          <w:sz w:val="40"/>
          <w:szCs w:val="40"/>
          <w:lang w:eastAsia="ru-RU"/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 </w:t>
      </w:r>
      <w:r w:rsidRPr="00C35B3A">
        <w:rPr>
          <w:rFonts w:ascii="Times New Roman" w:eastAsia="Times New Roman" w:hAnsi="Times New Roman" w:cs="Times New Roman"/>
          <w:b/>
          <w:color w:val="A5A5A5" w:themeColor="accent3"/>
          <w:sz w:val="40"/>
          <w:szCs w:val="40"/>
          <w:lang w:eastAsia="ru-RU"/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Как с ней справиться ?</w:t>
      </w:r>
    </w:p>
    <w:p w:rsidR="00C35B3A" w:rsidRPr="00C35B3A" w:rsidRDefault="00C35B3A" w:rsidP="00C35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outline/>
          <w:color w:val="000000" w:themeColor="text1"/>
          <w:sz w:val="28"/>
          <w:szCs w:val="28"/>
          <w:lang w:eastAsia="ru-RU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35B3A" w:rsidRPr="00C35B3A" w:rsidRDefault="00C35B3A" w:rsidP="009D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35B3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Агрессивные дети также страдают от своих эмоций – в ответ они получают упрёки, наказания и другие негативные реакции. Чтобы помочь своему ребёнку справиться и побороть негативную модель поведения, необходимо:</w:t>
      </w:r>
    </w:p>
    <w:p w:rsidR="00C35B3A" w:rsidRPr="00C35B3A" w:rsidRDefault="00C35B3A" w:rsidP="009D6BD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C35B3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1. Постараться понять причину поведе</w:t>
      </w:r>
      <w:bookmarkStart w:id="0" w:name="_GoBack"/>
      <w:bookmarkEnd w:id="0"/>
      <w:r w:rsidRPr="00C35B3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ния</w:t>
      </w:r>
    </w:p>
    <w:p w:rsidR="00C35B3A" w:rsidRPr="00C35B3A" w:rsidRDefault="00C35B3A" w:rsidP="009D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35B3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Существуют объективные ситуации, при которых агрессия, в том числе вербальная, может проявляться. Например, другой ребёнок берёт его игрушку. В этом случае вся коррекция поведения сводится к беседам о том, как правильно отстаивать свои границы. Если же видимых причин здесь и сейчас для проявления агрессии нет, а ребёнок обзывается или дерётся – необходимо провести более тщательное расследование причин плохого поведения.</w:t>
      </w:r>
    </w:p>
    <w:p w:rsidR="00C35B3A" w:rsidRPr="00C35B3A" w:rsidRDefault="00C35B3A" w:rsidP="009D6BD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C35B3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2. Помнить, что дети копируют поведение взрослых</w:t>
      </w:r>
    </w:p>
    <w:p w:rsidR="00C35B3A" w:rsidRPr="00C35B3A" w:rsidRDefault="00C35B3A" w:rsidP="009D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35B3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Родителям в первую очередь самим нужно научиться корректно выражать свои эмоции, в том числе злость и раздражение. Нет ничего плохого в том, что мы испытываем эти чувства. Но нет ничего хорошего в том, что взрослые люди подавляют эти эмоции, а потом взрываются в неконтролируемой ярости. Учитесь сами и учите своих детей озвучивать свои эмоции: «Я злюсь, когда мои вещи трогают», «Я раздражаюсь, когда ко мне не прислушиваются».</w:t>
      </w:r>
    </w:p>
    <w:p w:rsidR="00C35B3A" w:rsidRPr="00C35B3A" w:rsidRDefault="00C35B3A" w:rsidP="009D6BD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C35B3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3. Помогите избавиться от стресса или травмы</w:t>
      </w:r>
    </w:p>
    <w:p w:rsidR="00C35B3A" w:rsidRPr="00C35B3A" w:rsidRDefault="00C35B3A" w:rsidP="009D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35B3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Иногда причиной агрессии становится сильный стресс, перенесённый ребёнком. Например, смерть кого-то из членов семьи или сильный испуг могут спровоцировать неконтролируемые вспышки, в том числе и речевой агрессии. Постарайтесь вывести ребёнка на спокойный диалог, поговорите о тех чувствах и эмоциях, которые он испытывает. Задача родителей помочь ребёнку пережить травму. Если это сложно сделать самим, можно обратиться за помощью к психологу.</w:t>
      </w:r>
    </w:p>
    <w:p w:rsidR="00C35B3A" w:rsidRPr="00C35B3A" w:rsidRDefault="00C35B3A" w:rsidP="009D6BD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C35B3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4. Проверьте внешнюю среду</w:t>
      </w:r>
    </w:p>
    <w:p w:rsidR="00C35B3A" w:rsidRPr="00C35B3A" w:rsidRDefault="00C35B3A" w:rsidP="009D6B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35B3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Если агрессивное поведение в школе связанно с тем, что ребёнка обижают сверстники или учителя к нему не справедливы, постарайтесь поговорить с учителем и найти компромиссное решение. Вместе с тем проработайте с ребёнком вопросы того, как конструктивно конфликтовать, как правильно выражать свои чувства и эмоции.</w:t>
      </w:r>
    </w:p>
    <w:p w:rsidR="00C35B3A" w:rsidRPr="00C35B3A" w:rsidRDefault="00C35B3A" w:rsidP="009D6BD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C35B3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5. Уделять больше внимания и поощрять увлечения</w:t>
      </w:r>
    </w:p>
    <w:p w:rsidR="00B629D4" w:rsidRPr="00C35B3A" w:rsidRDefault="00C35B3A" w:rsidP="009D6B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C35B3A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Ещё одна причина, по которой дети могут начать обзываться, хамить или агрессивно себя вести – привлечение внимания и самоутверждение. Здесь наиболее удачным вариантом будет поиск занятия, которое реализует эти потребности – например, театральная студия или спортивная секция. Также важно не забывать, что дети всеми способами пытаются получить </w:t>
      </w:r>
      <w:r w:rsidRPr="00C35B3A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lastRenderedPageBreak/>
        <w:t>внимание родителей, а на плохое поведение родители отвечают чаще. Поэтому не забывайте отмечать успехи и хорошие поступки детей, и почаще им об этом говорите, тогда необходимость ругаться и махать кулаками отпадёт сама собой.</w:t>
      </w:r>
    </w:p>
    <w:p w:rsidR="00C35B3A" w:rsidRPr="00C35B3A" w:rsidRDefault="00C35B3A" w:rsidP="009D6B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C35B3A">
        <w:rPr>
          <w:color w:val="000000" w:themeColor="text1"/>
          <w:spacing w:val="3"/>
          <w:sz w:val="28"/>
          <w:szCs w:val="28"/>
        </w:rPr>
        <w:t>Помните, что агрессивное поведение ребёнка – это сигнал о помощи, и он требует внимательного к себе отношения. Проявите терпение, заботу и внимание к своему ребёнку, и это позволит ему научиться общаться с другими людьми с удовольствием, без лишних негативных эмоций.</w:t>
      </w:r>
    </w:p>
    <w:p w:rsidR="009D6BD9" w:rsidRDefault="009D6BD9" w:rsidP="00C35B3A">
      <w:pPr>
        <w:pStyle w:val="highlightpastelblue"/>
        <w:spacing w:before="0" w:beforeAutospacing="0" w:after="0" w:afterAutospacing="0"/>
        <w:jc w:val="center"/>
        <w:rPr>
          <w:i/>
          <w:color w:val="000000" w:themeColor="text1"/>
          <w:spacing w:val="3"/>
          <w:sz w:val="28"/>
          <w:szCs w:val="28"/>
        </w:rPr>
      </w:pPr>
    </w:p>
    <w:p w:rsidR="009D6BD9" w:rsidRDefault="00C35B3A" w:rsidP="00C35B3A">
      <w:pPr>
        <w:pStyle w:val="highlightpastelblue"/>
        <w:spacing w:before="0" w:beforeAutospacing="0" w:after="0" w:afterAutospacing="0"/>
        <w:jc w:val="center"/>
        <w:rPr>
          <w:i/>
          <w:color w:val="000000" w:themeColor="text1"/>
          <w:spacing w:val="3"/>
          <w:sz w:val="28"/>
          <w:szCs w:val="28"/>
        </w:rPr>
      </w:pPr>
      <w:r w:rsidRPr="00C35B3A">
        <w:rPr>
          <w:i/>
          <w:color w:val="000000" w:themeColor="text1"/>
          <w:spacing w:val="3"/>
          <w:sz w:val="28"/>
          <w:szCs w:val="28"/>
        </w:rPr>
        <w:t xml:space="preserve">Залог качественных межличностных отношений – это в первую очередь </w:t>
      </w:r>
    </w:p>
    <w:p w:rsidR="00C35B3A" w:rsidRPr="00C35B3A" w:rsidRDefault="00C35B3A" w:rsidP="00C35B3A">
      <w:pPr>
        <w:pStyle w:val="highlightpastelblue"/>
        <w:spacing w:before="0" w:beforeAutospacing="0" w:after="0" w:afterAutospacing="0"/>
        <w:jc w:val="center"/>
        <w:rPr>
          <w:i/>
          <w:color w:val="000000" w:themeColor="text1"/>
          <w:spacing w:val="3"/>
          <w:sz w:val="28"/>
          <w:szCs w:val="28"/>
        </w:rPr>
      </w:pPr>
      <w:r w:rsidRPr="00C35B3A">
        <w:rPr>
          <w:i/>
          <w:color w:val="000000" w:themeColor="text1"/>
          <w:spacing w:val="3"/>
          <w:sz w:val="28"/>
          <w:szCs w:val="28"/>
        </w:rPr>
        <w:t>работа над собой. Становясь лучшей версией себя, мы получаем силу справляться с агрессией и прощать обидчиков. Дети знакомятся с миром общения и с агрессивными формами в том числе. Наша задача, как взрослых, не наказать за эмоциональные реакции, но научить справляться с ними.</w:t>
      </w:r>
    </w:p>
    <w:p w:rsidR="00C35B3A" w:rsidRPr="00C35B3A" w:rsidRDefault="00C35B3A" w:rsidP="00C35B3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C35B3A" w:rsidRPr="00C3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A"/>
    <w:rsid w:val="009D6BD9"/>
    <w:rsid w:val="00B629D4"/>
    <w:rsid w:val="00C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CA9B"/>
  <w15:chartTrackingRefBased/>
  <w15:docId w15:val="{18B4DF45-0147-4C0F-BAD1-B766EF08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blue">
    <w:name w:val="highlight_pastelblue"/>
    <w:basedOn w:val="a"/>
    <w:rsid w:val="00C3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5B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2022-12-24T08:31:00Z</dcterms:created>
  <dcterms:modified xsi:type="dcterms:W3CDTF">2023-09-22T10:36:00Z</dcterms:modified>
</cp:coreProperties>
</file>